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CC09" w14:textId="1CA09F1C" w:rsidR="00122984" w:rsidRPr="00F81F4B" w:rsidRDefault="00122984">
      <w:pPr>
        <w:rPr>
          <w:b/>
          <w:bCs/>
          <w:i/>
          <w:iCs/>
          <w:sz w:val="32"/>
          <w:szCs w:val="32"/>
        </w:rPr>
      </w:pPr>
      <w:r w:rsidRPr="00F81F4B">
        <w:rPr>
          <w:b/>
          <w:bCs/>
          <w:i/>
          <w:iCs/>
          <w:sz w:val="32"/>
          <w:szCs w:val="32"/>
        </w:rPr>
        <w:t>Communiqué de l’Association des propriétaires de bateaux</w:t>
      </w:r>
    </w:p>
    <w:p w14:paraId="672415E9" w14:textId="5904AE57" w:rsidR="000D469C" w:rsidRDefault="009305FF" w:rsidP="009305FF">
      <w:r>
        <w:rPr>
          <w:noProof/>
        </w:rPr>
        <w:drawing>
          <wp:anchor distT="0" distB="0" distL="114300" distR="114300" simplePos="0" relativeHeight="251660288" behindDoc="0" locked="0" layoutInCell="1" allowOverlap="1" wp14:anchorId="50551F40" wp14:editId="08127840">
            <wp:simplePos x="0" y="0"/>
            <wp:positionH relativeFrom="column">
              <wp:posOffset>1905</wp:posOffset>
            </wp:positionH>
            <wp:positionV relativeFrom="paragraph">
              <wp:posOffset>8890</wp:posOffset>
            </wp:positionV>
            <wp:extent cx="1987550" cy="927100"/>
            <wp:effectExtent l="0" t="0" r="6350" b="0"/>
            <wp:wrapSquare wrapText="bothSides"/>
            <wp:docPr id="104258967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89671" name="Image 10425896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7117C" w14:textId="77777777" w:rsidR="009305FF" w:rsidRDefault="009305FF" w:rsidP="000D469C">
      <w:pPr>
        <w:tabs>
          <w:tab w:val="left" w:pos="4395"/>
        </w:tabs>
      </w:pPr>
    </w:p>
    <w:p w14:paraId="5F1338F0" w14:textId="50257E02" w:rsidR="000D469C" w:rsidRPr="00F81F4B" w:rsidRDefault="000D469C" w:rsidP="000D469C">
      <w:pPr>
        <w:tabs>
          <w:tab w:val="left" w:pos="4395"/>
        </w:tabs>
        <w:rPr>
          <w:i/>
          <w:iCs/>
          <w:sz w:val="20"/>
          <w:szCs w:val="20"/>
        </w:rPr>
      </w:pPr>
      <w:r>
        <w:tab/>
      </w:r>
    </w:p>
    <w:p w14:paraId="0ACEAA5D" w14:textId="0314050C" w:rsidR="00122984" w:rsidRPr="003751D6" w:rsidRDefault="000D469C" w:rsidP="000D469C">
      <w:pPr>
        <w:tabs>
          <w:tab w:val="left" w:pos="4395"/>
        </w:tabs>
        <w:rPr>
          <w:i/>
          <w:iCs/>
          <w:sz w:val="20"/>
          <w:szCs w:val="20"/>
          <w:highlight w:val="green"/>
        </w:rPr>
      </w:pPr>
      <w:r w:rsidRPr="00F81F4B">
        <w:rPr>
          <w:i/>
          <w:iCs/>
          <w:sz w:val="20"/>
          <w:szCs w:val="20"/>
        </w:rPr>
        <w:tab/>
      </w:r>
      <w:r w:rsidR="003751D6" w:rsidRPr="003751D6">
        <w:rPr>
          <w:i/>
          <w:iCs/>
          <w:sz w:val="20"/>
          <w:szCs w:val="20"/>
          <w:highlight w:val="green"/>
        </w:rPr>
        <w:t>A</w:t>
      </w:r>
      <w:r w:rsidRPr="003751D6">
        <w:rPr>
          <w:i/>
          <w:iCs/>
          <w:sz w:val="20"/>
          <w:szCs w:val="20"/>
          <w:highlight w:val="green"/>
        </w:rPr>
        <w:t>ux Personnes de la Liste d’Attente qui</w:t>
      </w:r>
    </w:p>
    <w:p w14:paraId="245AA8F4" w14:textId="1BEFC59F" w:rsidR="000D469C" w:rsidRPr="003751D6" w:rsidRDefault="000D469C" w:rsidP="000D469C">
      <w:pPr>
        <w:tabs>
          <w:tab w:val="left" w:pos="4395"/>
        </w:tabs>
        <w:rPr>
          <w:i/>
          <w:iCs/>
          <w:sz w:val="20"/>
          <w:szCs w:val="20"/>
        </w:rPr>
      </w:pPr>
      <w:r w:rsidRPr="003751D6">
        <w:rPr>
          <w:i/>
          <w:iCs/>
          <w:sz w:val="20"/>
          <w:szCs w:val="20"/>
          <w:highlight w:val="green"/>
        </w:rPr>
        <w:tab/>
      </w:r>
      <w:proofErr w:type="gramStart"/>
      <w:r w:rsidRPr="003751D6">
        <w:rPr>
          <w:i/>
          <w:iCs/>
          <w:sz w:val="20"/>
          <w:szCs w:val="20"/>
        </w:rPr>
        <w:t>reçoivent</w:t>
      </w:r>
      <w:proofErr w:type="gramEnd"/>
      <w:r w:rsidRPr="003751D6">
        <w:rPr>
          <w:i/>
          <w:iCs/>
          <w:sz w:val="20"/>
          <w:szCs w:val="20"/>
        </w:rPr>
        <w:t xml:space="preserve"> l’attribution d’une place d’amarrage </w:t>
      </w:r>
    </w:p>
    <w:p w14:paraId="445EEFF7" w14:textId="6623E780" w:rsidR="000D469C" w:rsidRPr="003751D6" w:rsidRDefault="000D469C" w:rsidP="00F81F4B">
      <w:pPr>
        <w:tabs>
          <w:tab w:val="left" w:pos="1701"/>
          <w:tab w:val="left" w:pos="4395"/>
        </w:tabs>
        <w:ind w:right="-284"/>
        <w:rPr>
          <w:i/>
          <w:iCs/>
          <w:sz w:val="20"/>
          <w:szCs w:val="20"/>
        </w:rPr>
      </w:pPr>
      <w:r w:rsidRPr="003751D6">
        <w:rPr>
          <w:i/>
          <w:iCs/>
          <w:sz w:val="20"/>
          <w:szCs w:val="20"/>
        </w:rPr>
        <w:tab/>
      </w:r>
      <w:proofErr w:type="gramStart"/>
      <w:r w:rsidRPr="003751D6">
        <w:rPr>
          <w:i/>
          <w:iCs/>
          <w:sz w:val="20"/>
          <w:szCs w:val="20"/>
        </w:rPr>
        <w:t>par</w:t>
      </w:r>
      <w:proofErr w:type="gramEnd"/>
      <w:r w:rsidRPr="003751D6">
        <w:rPr>
          <w:i/>
          <w:iCs/>
          <w:sz w:val="20"/>
          <w:szCs w:val="20"/>
        </w:rPr>
        <w:t xml:space="preserve"> la Capitainerie cantonale de Genève</w:t>
      </w:r>
      <w:r w:rsidR="00F81F4B" w:rsidRPr="003751D6">
        <w:rPr>
          <w:i/>
          <w:iCs/>
          <w:sz w:val="20"/>
          <w:szCs w:val="20"/>
        </w:rPr>
        <w:t xml:space="preserve"> (SDPLC)</w:t>
      </w:r>
    </w:p>
    <w:p w14:paraId="3A328969" w14:textId="5741EAD1" w:rsidR="00F81F4B" w:rsidRPr="00465162" w:rsidRDefault="000D469C" w:rsidP="00465162">
      <w:pPr>
        <w:ind w:left="284"/>
        <w:rPr>
          <w:b/>
          <w:bCs/>
        </w:rPr>
      </w:pPr>
      <w:r w:rsidRPr="003751D6">
        <w:rPr>
          <w:b/>
          <w:bCs/>
        </w:rPr>
        <w:t>APB</w:t>
      </w:r>
      <w:r w:rsidR="00F81F4B" w:rsidRPr="00465162">
        <w:rPr>
          <w:b/>
          <w:bCs/>
        </w:rPr>
        <w:t xml:space="preserve"> </w:t>
      </w:r>
    </w:p>
    <w:p w14:paraId="2C8572F1" w14:textId="0FBFC358" w:rsidR="000D469C" w:rsidRPr="00465162" w:rsidRDefault="000D469C" w:rsidP="00465162">
      <w:pPr>
        <w:tabs>
          <w:tab w:val="left" w:pos="851"/>
          <w:tab w:val="left" w:pos="3261"/>
          <w:tab w:val="left" w:pos="3686"/>
        </w:tabs>
        <w:ind w:left="284"/>
        <w:rPr>
          <w:sz w:val="20"/>
          <w:szCs w:val="20"/>
        </w:rPr>
      </w:pPr>
      <w:r w:rsidRPr="00465162">
        <w:rPr>
          <w:sz w:val="20"/>
          <w:szCs w:val="20"/>
        </w:rPr>
        <w:t xml:space="preserve">Rue Louis-Favre 35 </w:t>
      </w:r>
    </w:p>
    <w:p w14:paraId="382E9D2A" w14:textId="22695BEB" w:rsidR="000D469C" w:rsidRPr="00465162" w:rsidRDefault="000D469C" w:rsidP="00465162">
      <w:pPr>
        <w:tabs>
          <w:tab w:val="left" w:pos="851"/>
          <w:tab w:val="left" w:pos="3261"/>
          <w:tab w:val="left" w:pos="3686"/>
        </w:tabs>
        <w:ind w:left="284"/>
        <w:rPr>
          <w:sz w:val="20"/>
          <w:szCs w:val="20"/>
        </w:rPr>
      </w:pPr>
      <w:r w:rsidRPr="00465162">
        <w:rPr>
          <w:sz w:val="20"/>
          <w:szCs w:val="20"/>
        </w:rPr>
        <w:t>1201 Genève</w:t>
      </w:r>
    </w:p>
    <w:p w14:paraId="0BF4DBA5" w14:textId="46AE4008" w:rsidR="000D469C" w:rsidRPr="00E751F1" w:rsidRDefault="000D469C" w:rsidP="000D469C">
      <w:pPr>
        <w:tabs>
          <w:tab w:val="left" w:pos="851"/>
          <w:tab w:val="left" w:pos="3261"/>
          <w:tab w:val="left" w:pos="3686"/>
        </w:tabs>
      </w:pPr>
    </w:p>
    <w:p w14:paraId="4C965A34" w14:textId="231A06A9" w:rsidR="00122984" w:rsidRPr="00E751F1" w:rsidRDefault="000D469C">
      <w:r w:rsidRPr="00E751F1">
        <w:t>Chère Madame</w:t>
      </w:r>
      <w:r w:rsidR="00465162" w:rsidRPr="00E751F1">
        <w:t>,</w:t>
      </w:r>
      <w:r w:rsidRPr="00E751F1">
        <w:t xml:space="preserve"> cher Monsieur</w:t>
      </w:r>
      <w:r w:rsidR="00122984" w:rsidRPr="00E751F1">
        <w:t xml:space="preserve">, </w:t>
      </w:r>
    </w:p>
    <w:p w14:paraId="3F50DFD0" w14:textId="75E034D1" w:rsidR="000D469C" w:rsidRPr="00E751F1" w:rsidRDefault="000D469C"/>
    <w:p w14:paraId="76F78F13" w14:textId="77C42150" w:rsidR="00122984" w:rsidRPr="00E751F1" w:rsidRDefault="00122984">
      <w:r w:rsidRPr="00E751F1">
        <w:t>Après des années de patience</w:t>
      </w:r>
      <w:r w:rsidR="00F4631B" w:rsidRPr="00E751F1">
        <w:t>,</w:t>
      </w:r>
      <w:r w:rsidRPr="00E751F1">
        <w:t xml:space="preserve"> </w:t>
      </w:r>
      <w:r w:rsidRPr="003751D6">
        <w:rPr>
          <w:strike/>
          <w:highlight w:val="green"/>
        </w:rPr>
        <w:t xml:space="preserve">votre position a progressé </w:t>
      </w:r>
      <w:r w:rsidR="00220307" w:rsidRPr="003751D6">
        <w:rPr>
          <w:strike/>
          <w:highlight w:val="green"/>
        </w:rPr>
        <w:t>dans la Liste d’</w:t>
      </w:r>
      <w:r w:rsidR="00F4631B" w:rsidRPr="003751D6">
        <w:rPr>
          <w:strike/>
          <w:highlight w:val="green"/>
        </w:rPr>
        <w:t>A</w:t>
      </w:r>
      <w:r w:rsidR="00220307" w:rsidRPr="003751D6">
        <w:rPr>
          <w:strike/>
          <w:highlight w:val="green"/>
        </w:rPr>
        <w:t xml:space="preserve">ttente </w:t>
      </w:r>
      <w:r w:rsidRPr="003751D6">
        <w:rPr>
          <w:strike/>
          <w:highlight w:val="green"/>
        </w:rPr>
        <w:t>et</w:t>
      </w:r>
      <w:r w:rsidRPr="00E751F1">
        <w:t xml:space="preserve"> vous avez la joie de recevoir aujourd’hui</w:t>
      </w:r>
      <w:r w:rsidR="007450AA" w:rsidRPr="00E751F1">
        <w:t>,</w:t>
      </w:r>
      <w:r w:rsidRPr="00E751F1">
        <w:t xml:space="preserve"> le fameux sésame tant attendu</w:t>
      </w:r>
      <w:r w:rsidR="003751D6">
        <w:t> :</w:t>
      </w:r>
      <w:r w:rsidRPr="00E751F1">
        <w:t xml:space="preserve"> </w:t>
      </w:r>
      <w:r w:rsidRPr="003751D6">
        <w:rPr>
          <w:strike/>
          <w:highlight w:val="green"/>
        </w:rPr>
        <w:t>de l’attribution d’</w:t>
      </w:r>
      <w:r w:rsidRPr="00E751F1">
        <w:t>une place d’amarrage pour votre bateau.</w:t>
      </w:r>
      <w:r w:rsidR="00220307" w:rsidRPr="00E751F1">
        <w:t xml:space="preserve"> </w:t>
      </w:r>
    </w:p>
    <w:p w14:paraId="73D93087" w14:textId="5DB66BE8" w:rsidR="00122984" w:rsidRPr="00E751F1" w:rsidRDefault="00122984"/>
    <w:p w14:paraId="016032F8" w14:textId="48904348" w:rsidR="00122984" w:rsidRPr="00E751F1" w:rsidRDefault="00122984">
      <w:r w:rsidRPr="00E751F1">
        <w:rPr>
          <w:b/>
          <w:bCs/>
        </w:rPr>
        <w:t xml:space="preserve">Si vous n’avez pas encore </w:t>
      </w:r>
      <w:r w:rsidR="007450AA" w:rsidRPr="00E751F1">
        <w:rPr>
          <w:b/>
          <w:bCs/>
        </w:rPr>
        <w:t>c</w:t>
      </w:r>
      <w:r w:rsidRPr="00E751F1">
        <w:rPr>
          <w:b/>
          <w:bCs/>
        </w:rPr>
        <w:t>e bateau</w:t>
      </w:r>
      <w:r w:rsidRPr="00E751F1">
        <w:t>,</w:t>
      </w:r>
      <w:r w:rsidRPr="00E751F1">
        <w:rPr>
          <w:b/>
          <w:bCs/>
        </w:rPr>
        <w:t xml:space="preserve"> l’APB </w:t>
      </w:r>
      <w:r w:rsidR="00220307" w:rsidRPr="00E751F1">
        <w:rPr>
          <w:b/>
          <w:bCs/>
        </w:rPr>
        <w:t>a</w:t>
      </w:r>
      <w:r w:rsidRPr="00E751F1">
        <w:rPr>
          <w:b/>
          <w:bCs/>
        </w:rPr>
        <w:t xml:space="preserve"> collecté pour vous des offres de bateaux à vendre dont certains proviennent des ports genevois</w:t>
      </w:r>
      <w:r w:rsidRPr="00E751F1">
        <w:t xml:space="preserve">. </w:t>
      </w:r>
    </w:p>
    <w:p w14:paraId="51E64E55" w14:textId="790DC15C" w:rsidR="00EB20F7" w:rsidRPr="00E751F1" w:rsidRDefault="00EB20F7"/>
    <w:p w14:paraId="492A0794" w14:textId="68A65DE7" w:rsidR="00122984" w:rsidRPr="00E751F1" w:rsidRDefault="009305FF">
      <w:r>
        <w:rPr>
          <w:noProof/>
        </w:rPr>
        <w:drawing>
          <wp:inline distT="0" distB="0" distL="0" distR="0" wp14:anchorId="516D4F4B" wp14:editId="669F9927">
            <wp:extent cx="5760720" cy="986790"/>
            <wp:effectExtent l="0" t="0" r="5080" b="3810"/>
            <wp:docPr id="1503111067" name="Image 4" descr="Une image contenant plein air, noir et blanc, eau, panorama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11067" name="Image 4" descr="Une image contenant plein air, noir et blanc, eau, panorama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C5F2" w14:textId="7DEDF712" w:rsidR="000E7BB7" w:rsidRPr="00E751F1" w:rsidRDefault="000E7BB7"/>
    <w:p w14:paraId="56B273A8" w14:textId="1AAED0F6" w:rsidR="007A248B" w:rsidRPr="003751D6" w:rsidRDefault="001B64DA" w:rsidP="00465162">
      <w:pPr>
        <w:jc w:val="both"/>
        <w:rPr>
          <w:strike/>
        </w:rPr>
      </w:pPr>
      <w:r w:rsidRPr="00E751F1">
        <w:rPr>
          <w:noProof/>
        </w:rPr>
        <w:drawing>
          <wp:anchor distT="0" distB="0" distL="114300" distR="114300" simplePos="0" relativeHeight="251659264" behindDoc="0" locked="0" layoutInCell="1" allowOverlap="1" wp14:anchorId="56A18252" wp14:editId="4A6912C7">
            <wp:simplePos x="0" y="0"/>
            <wp:positionH relativeFrom="column">
              <wp:posOffset>4504055</wp:posOffset>
            </wp:positionH>
            <wp:positionV relativeFrom="paragraph">
              <wp:posOffset>955040</wp:posOffset>
            </wp:positionV>
            <wp:extent cx="1257300" cy="1374140"/>
            <wp:effectExtent l="0" t="0" r="0" b="0"/>
            <wp:wrapSquare wrapText="bothSides"/>
            <wp:docPr id="15260472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47232" name="Image 15260472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1F1">
        <w:t>L’APB a</w:t>
      </w:r>
      <w:r w:rsidR="00122984" w:rsidRPr="00E751F1">
        <w:t xml:space="preserve"> établi cette plateforme de vente</w:t>
      </w:r>
      <w:r w:rsidRPr="00E751F1">
        <w:t>, en concertation avec la Capitainerie,</w:t>
      </w:r>
      <w:r w:rsidR="00122984" w:rsidRPr="00E751F1">
        <w:t xml:space="preserve"> </w:t>
      </w:r>
      <w:r w:rsidRPr="00E751F1">
        <w:t>en vue</w:t>
      </w:r>
      <w:r w:rsidR="00122984" w:rsidRPr="00E751F1">
        <w:t xml:space="preserve"> d’accélérer le « tournus » et la dynamique de </w:t>
      </w:r>
      <w:r w:rsidR="007450AA" w:rsidRPr="00E751F1">
        <w:t>la</w:t>
      </w:r>
      <w:r w:rsidR="00122984" w:rsidRPr="00E751F1">
        <w:t xml:space="preserve"> </w:t>
      </w:r>
      <w:r w:rsidR="007450AA" w:rsidRPr="00E751F1">
        <w:t>longue L</w:t>
      </w:r>
      <w:r w:rsidR="00122984" w:rsidRPr="00E751F1">
        <w:t>iste d’</w:t>
      </w:r>
      <w:r w:rsidR="007450AA" w:rsidRPr="00E751F1">
        <w:t>A</w:t>
      </w:r>
      <w:r w:rsidR="00122984" w:rsidRPr="00E751F1">
        <w:t>ttente.</w:t>
      </w:r>
      <w:r w:rsidR="007450AA" w:rsidRPr="00E751F1">
        <w:tab/>
      </w:r>
      <w:r w:rsidR="00122984" w:rsidRPr="00E751F1">
        <w:t xml:space="preserve"> </w:t>
      </w:r>
      <w:r w:rsidR="007450AA" w:rsidRPr="00E751F1">
        <w:br/>
      </w:r>
      <w:r w:rsidR="00122984" w:rsidRPr="00E751F1">
        <w:t xml:space="preserve">En effet, depuis </w:t>
      </w:r>
      <w:r w:rsidR="007A248B" w:rsidRPr="00E751F1">
        <w:t>la directive d’octobre 2021, les détenteurs de place d’amarrage du Canton de Genève n’ont plus la possibilité de proposer leur place en vendant leur bateau</w:t>
      </w:r>
      <w:r w:rsidR="007450AA" w:rsidRPr="00E751F1">
        <w:t xml:space="preserve"> et cela</w:t>
      </w:r>
      <w:r w:rsidR="007A248B" w:rsidRPr="00E751F1">
        <w:t xml:space="preserve"> est un frein à la vente</w:t>
      </w:r>
      <w:r w:rsidR="007450AA" w:rsidRPr="00E751F1">
        <w:t>.</w:t>
      </w:r>
      <w:r w:rsidR="007A248B" w:rsidRPr="00E751F1">
        <w:t xml:space="preserve"> </w:t>
      </w:r>
      <w:r w:rsidR="007450AA" w:rsidRPr="003751D6">
        <w:rPr>
          <w:strike/>
          <w:highlight w:val="green"/>
        </w:rPr>
        <w:t>V</w:t>
      </w:r>
      <w:r w:rsidR="007A248B" w:rsidRPr="003751D6">
        <w:rPr>
          <w:strike/>
          <w:highlight w:val="green"/>
        </w:rPr>
        <w:t xml:space="preserve">ous connaîtrez peut-être </w:t>
      </w:r>
      <w:r w:rsidR="007450AA" w:rsidRPr="003751D6">
        <w:rPr>
          <w:strike/>
          <w:highlight w:val="green"/>
        </w:rPr>
        <w:t xml:space="preserve">cette situation </w:t>
      </w:r>
      <w:r w:rsidR="007A248B" w:rsidRPr="003751D6">
        <w:rPr>
          <w:strike/>
          <w:highlight w:val="green"/>
        </w:rPr>
        <w:t>lorsque l’envie ou la possibilité de naviguer changera pour vous</w:t>
      </w:r>
      <w:r w:rsidR="007450AA" w:rsidRPr="003751D6">
        <w:rPr>
          <w:strike/>
          <w:highlight w:val="green"/>
        </w:rPr>
        <w:t> !</w:t>
      </w:r>
      <w:r w:rsidR="007A248B" w:rsidRPr="003751D6">
        <w:rPr>
          <w:strike/>
        </w:rPr>
        <w:t xml:space="preserve"> </w:t>
      </w:r>
    </w:p>
    <w:p w14:paraId="7703AA3A" w14:textId="77777777" w:rsidR="007450AA" w:rsidRPr="00E751F1" w:rsidRDefault="00220307" w:rsidP="00465162">
      <w:pPr>
        <w:jc w:val="both"/>
      </w:pPr>
      <w:r w:rsidRPr="00E751F1">
        <w:t>Nous vous invitons donc</w:t>
      </w:r>
      <w:r w:rsidR="007A248B" w:rsidRPr="00E751F1">
        <w:t xml:space="preserve"> </w:t>
      </w:r>
      <w:r w:rsidR="00F4631B" w:rsidRPr="00E751F1">
        <w:t>à choisir</w:t>
      </w:r>
      <w:r w:rsidR="007450AA" w:rsidRPr="00E751F1">
        <w:t xml:space="preserve"> sur cette plateforme</w:t>
      </w:r>
    </w:p>
    <w:p w14:paraId="4900D853" w14:textId="4077B3FB" w:rsidR="007450AA" w:rsidRPr="00E751F1" w:rsidRDefault="007450AA" w:rsidP="007450AA">
      <w:pPr>
        <w:jc w:val="center"/>
      </w:pPr>
      <w:hyperlink r:id="rId9" w:history="1">
        <w:r w:rsidRPr="00E751F1">
          <w:rPr>
            <w:rStyle w:val="Lienhypertexte"/>
            <w:b/>
            <w:bCs/>
            <w:color w:val="auto"/>
          </w:rPr>
          <w:t>https://www.apb.ch/monbateau</w:t>
        </w:r>
      </w:hyperlink>
    </w:p>
    <w:p w14:paraId="48929F76" w14:textId="77777777" w:rsidR="00E120C0" w:rsidRDefault="007A248B" w:rsidP="00465162">
      <w:pPr>
        <w:jc w:val="both"/>
      </w:pPr>
      <w:proofErr w:type="gramStart"/>
      <w:r w:rsidRPr="00E751F1">
        <w:t>un</w:t>
      </w:r>
      <w:proofErr w:type="gramEnd"/>
      <w:r w:rsidRPr="00E751F1">
        <w:t xml:space="preserve"> bateau</w:t>
      </w:r>
      <w:r w:rsidR="00AD3C6E" w:rsidRPr="00E751F1">
        <w:t xml:space="preserve"> </w:t>
      </w:r>
      <w:r w:rsidRPr="00E751F1">
        <w:t>qui vous plaise</w:t>
      </w:r>
      <w:r w:rsidR="00AD3C6E" w:rsidRPr="00E751F1">
        <w:t xml:space="preserve"> bien-sûr,</w:t>
      </w:r>
      <w:r w:rsidRPr="00E751F1">
        <w:t xml:space="preserve"> </w:t>
      </w:r>
      <w:r w:rsidR="00AD3C6E" w:rsidRPr="00E751F1">
        <w:t>et</w:t>
      </w:r>
      <w:r w:rsidR="00EE3AF5" w:rsidRPr="00E751F1">
        <w:t xml:space="preserve"> </w:t>
      </w:r>
      <w:r w:rsidR="003751D6">
        <w:t xml:space="preserve">qui pourquoi pas, </w:t>
      </w:r>
      <w:r w:rsidR="000908C4" w:rsidRPr="00E120C0">
        <w:rPr>
          <w:strike/>
          <w:highlight w:val="green"/>
        </w:rPr>
        <w:t>particulièrement</w:t>
      </w:r>
      <w:r w:rsidRPr="00E120C0">
        <w:rPr>
          <w:strike/>
          <w:highlight w:val="green"/>
        </w:rPr>
        <w:t xml:space="preserve"> </w:t>
      </w:r>
      <w:r w:rsidR="000908C4" w:rsidRPr="00E120C0">
        <w:rPr>
          <w:strike/>
          <w:highlight w:val="green"/>
        </w:rPr>
        <w:t>s</w:t>
      </w:r>
      <w:r w:rsidR="007450AA" w:rsidRPr="00E120C0">
        <w:rPr>
          <w:strike/>
          <w:highlight w:val="green"/>
        </w:rPr>
        <w:t>’il</w:t>
      </w:r>
      <w:r w:rsidR="00AD3C6E" w:rsidRPr="00E751F1">
        <w:t xml:space="preserve"> </w:t>
      </w:r>
      <w:r w:rsidRPr="00E751F1">
        <w:t xml:space="preserve">libère </w:t>
      </w:r>
      <w:r w:rsidR="00AD3C6E" w:rsidRPr="00E751F1">
        <w:t>une nouvelle</w:t>
      </w:r>
      <w:r w:rsidRPr="00E751F1">
        <w:t xml:space="preserve"> place</w:t>
      </w:r>
      <w:r w:rsidR="00EE3AF5" w:rsidRPr="00E751F1">
        <w:t xml:space="preserve"> </w:t>
      </w:r>
      <w:r w:rsidR="006A0AD5" w:rsidRPr="00E751F1">
        <w:t xml:space="preserve">tant </w:t>
      </w:r>
      <w:r w:rsidR="00AD3C6E" w:rsidRPr="00E751F1">
        <w:t>attendue</w:t>
      </w:r>
      <w:r w:rsidR="006A0AD5" w:rsidRPr="00E751F1">
        <w:t xml:space="preserve"> p</w:t>
      </w:r>
      <w:r w:rsidR="00AD3C6E" w:rsidRPr="00E751F1">
        <w:t>ar</w:t>
      </w:r>
      <w:r w:rsidR="006A0AD5" w:rsidRPr="00E751F1">
        <w:t xml:space="preserve"> les prochaines personnes de la </w:t>
      </w:r>
      <w:r w:rsidR="00AD3C6E" w:rsidRPr="00E751F1">
        <w:t xml:space="preserve">fameuse </w:t>
      </w:r>
      <w:r w:rsidR="007450AA" w:rsidRPr="00E751F1">
        <w:t>l</w:t>
      </w:r>
      <w:r w:rsidR="006A0AD5" w:rsidRPr="00E751F1">
        <w:t>iste</w:t>
      </w:r>
      <w:r w:rsidR="00AD3C6E" w:rsidRPr="00E751F1">
        <w:t xml:space="preserve"> </w:t>
      </w:r>
    </w:p>
    <w:p w14:paraId="41AF2227" w14:textId="74D0EF88" w:rsidR="00E120C0" w:rsidRDefault="00AD3C6E" w:rsidP="00465162">
      <w:pPr>
        <w:jc w:val="both"/>
      </w:pPr>
      <w:r w:rsidRPr="00E751F1">
        <w:t>(</w:t>
      </w:r>
      <w:r w:rsidR="00E120C0">
        <w:t>A</w:t>
      </w:r>
      <w:r w:rsidRPr="00E751F1">
        <w:t>nnonce marquée d’un</w:t>
      </w:r>
      <w:r w:rsidR="00E120C0">
        <w:t xml:space="preserve">e </w:t>
      </w:r>
      <w:r w:rsidR="00E120C0">
        <w:rPr>
          <w:noProof/>
        </w:rPr>
        <w:drawing>
          <wp:inline distT="0" distB="0" distL="0" distR="0" wp14:anchorId="45C57FA3" wp14:editId="39E70A3F">
            <wp:extent cx="167907" cy="167907"/>
            <wp:effectExtent l="0" t="0" r="0" b="0"/>
            <wp:docPr id="419038011" name="Graphique 2" descr="Anc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38011" name="Graphique 419038011" descr="Anc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65" cy="18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0C0">
        <w:t xml:space="preserve">) </w:t>
      </w:r>
    </w:p>
    <w:p w14:paraId="4547D129" w14:textId="6F80F7CB" w:rsidR="006A0AD5" w:rsidRPr="00E751F1" w:rsidRDefault="00AD3C6E" w:rsidP="00465162">
      <w:pPr>
        <w:jc w:val="both"/>
      </w:pPr>
      <w:r w:rsidRPr="00E751F1">
        <w:t>N</w:t>
      </w:r>
      <w:r w:rsidR="00EE3AF5" w:rsidRPr="00E751F1">
        <w:t>ous vous en remercions</w:t>
      </w:r>
      <w:r w:rsidRPr="00E751F1">
        <w:t xml:space="preserve"> vivement</w:t>
      </w:r>
      <w:r w:rsidR="001B64DA" w:rsidRPr="00E751F1">
        <w:t> !</w:t>
      </w:r>
    </w:p>
    <w:p w14:paraId="23829421" w14:textId="186B389E" w:rsidR="00F4631B" w:rsidRPr="003751D6" w:rsidRDefault="00F4631B" w:rsidP="00F4631B">
      <w:pPr>
        <w:jc w:val="both"/>
        <w:rPr>
          <w:b/>
          <w:bCs/>
          <w:strike/>
        </w:rPr>
      </w:pPr>
    </w:p>
    <w:p w14:paraId="4C949A6E" w14:textId="1A787EBB" w:rsidR="006A0AD5" w:rsidRPr="00E120C0" w:rsidRDefault="00E120C0" w:rsidP="00465162">
      <w:pPr>
        <w:jc w:val="both"/>
      </w:pPr>
      <w:r w:rsidRPr="00E120C0">
        <w:rPr>
          <w:highlight w:val="green"/>
        </w:rPr>
        <w:t xml:space="preserve">Depuis plus de 100 ans, </w:t>
      </w:r>
      <w:r w:rsidR="00EE3AF5" w:rsidRPr="00E120C0">
        <w:t>l</w:t>
      </w:r>
      <w:r w:rsidR="006A0AD5" w:rsidRPr="00E120C0">
        <w:t xml:space="preserve">’APB se préoccupe </w:t>
      </w:r>
      <w:r w:rsidR="006A0AD5" w:rsidRPr="004B1D6B">
        <w:rPr>
          <w:strike/>
        </w:rPr>
        <w:t>depuis plus de 100 ans</w:t>
      </w:r>
      <w:r w:rsidR="006A0AD5" w:rsidRPr="00E120C0">
        <w:t xml:space="preserve"> des conditions de </w:t>
      </w:r>
      <w:r w:rsidR="001B64DA" w:rsidRPr="00E120C0">
        <w:t xml:space="preserve">la </w:t>
      </w:r>
      <w:r w:rsidR="006A0AD5" w:rsidRPr="00E120C0">
        <w:t>navigation</w:t>
      </w:r>
      <w:r w:rsidR="001B64DA" w:rsidRPr="00E120C0">
        <w:t xml:space="preserve"> de plaisance</w:t>
      </w:r>
      <w:r w:rsidR="006A0AD5" w:rsidRPr="00E120C0">
        <w:t xml:space="preserve"> et défend l’intérêt des navigateurs auprès des autorités, en leur proposant également de nombreux services</w:t>
      </w:r>
      <w:r w:rsidR="00EE3AF5" w:rsidRPr="00E120C0">
        <w:t xml:space="preserve"> (karchers</w:t>
      </w:r>
      <w:r w:rsidR="006A0AD5" w:rsidRPr="00E120C0">
        <w:t>,</w:t>
      </w:r>
      <w:r w:rsidR="00EE3AF5" w:rsidRPr="00E120C0">
        <w:t xml:space="preserve"> bers, petites annonces), des</w:t>
      </w:r>
      <w:r w:rsidR="006A0AD5" w:rsidRPr="00E120C0">
        <w:t xml:space="preserve"> conseils, </w:t>
      </w:r>
      <w:r w:rsidR="00EE3AF5" w:rsidRPr="00E120C0">
        <w:t xml:space="preserve">des </w:t>
      </w:r>
      <w:r w:rsidR="006A0AD5" w:rsidRPr="00E120C0">
        <w:t xml:space="preserve">formations et </w:t>
      </w:r>
      <w:r w:rsidR="00EE3AF5" w:rsidRPr="00E120C0">
        <w:t xml:space="preserve">de nombreuses </w:t>
      </w:r>
      <w:r w:rsidR="006A0AD5" w:rsidRPr="00E120C0">
        <w:t>occasions de rencontres.</w:t>
      </w:r>
    </w:p>
    <w:p w14:paraId="37FDBFEB" w14:textId="64F42F18" w:rsidR="00465162" w:rsidRPr="00E120C0" w:rsidRDefault="00465162" w:rsidP="00465162">
      <w:pPr>
        <w:jc w:val="both"/>
      </w:pPr>
    </w:p>
    <w:p w14:paraId="5C3966A7" w14:textId="2AFEC669" w:rsidR="001B64DA" w:rsidRPr="00E120C0" w:rsidRDefault="000E7BB7" w:rsidP="00465162">
      <w:pPr>
        <w:jc w:val="both"/>
      </w:pPr>
      <w:r w:rsidRPr="00E120C0">
        <w:t xml:space="preserve">Si vous souhaitez </w:t>
      </w:r>
      <w:r w:rsidR="00EE3AF5" w:rsidRPr="00E120C0">
        <w:t>profiter</w:t>
      </w:r>
      <w:r w:rsidRPr="00E120C0">
        <w:t xml:space="preserve"> de nos services </w:t>
      </w:r>
      <w:r w:rsidR="00EE3AF5" w:rsidRPr="00E120C0">
        <w:t xml:space="preserve">ou </w:t>
      </w:r>
      <w:r w:rsidR="00465162" w:rsidRPr="00E120C0">
        <w:t xml:space="preserve">simplement </w:t>
      </w:r>
      <w:r w:rsidR="00EE3AF5" w:rsidRPr="00E120C0">
        <w:t xml:space="preserve">soutenir nos interventions vous pouvez devenir membre </w:t>
      </w:r>
      <w:r w:rsidR="00465162" w:rsidRPr="00E120C0">
        <w:t>et rejoindre</w:t>
      </w:r>
      <w:r w:rsidR="001B64DA" w:rsidRPr="00E120C0">
        <w:t xml:space="preserve"> l’APB </w:t>
      </w:r>
      <w:r w:rsidR="00465162" w:rsidRPr="00E120C0">
        <w:t xml:space="preserve">qui compte plus de 1300 membres. </w:t>
      </w:r>
    </w:p>
    <w:p w14:paraId="22CB348F" w14:textId="59458CDA" w:rsidR="00000838" w:rsidRPr="00E120C0" w:rsidRDefault="00465162" w:rsidP="00465162">
      <w:pPr>
        <w:jc w:val="both"/>
      </w:pPr>
      <w:r w:rsidRPr="00E120C0">
        <w:t>Nous serons heureux de vous accueillir.</w:t>
      </w:r>
    </w:p>
    <w:p w14:paraId="22D211F7" w14:textId="24D0AF7B" w:rsidR="000E7BB7" w:rsidRPr="00E751F1" w:rsidRDefault="00EE3AF5" w:rsidP="001B64DA">
      <w:pPr>
        <w:jc w:val="center"/>
      </w:pPr>
      <w:r w:rsidRPr="00E751F1">
        <w:t>(</w:t>
      </w:r>
      <w:r w:rsidR="00465162" w:rsidRPr="00E751F1">
        <w:rPr>
          <w:i/>
          <w:iCs/>
          <w:sz w:val="20"/>
          <w:szCs w:val="20"/>
        </w:rPr>
        <w:t>I</w:t>
      </w:r>
      <w:r w:rsidRPr="00E751F1">
        <w:rPr>
          <w:i/>
          <w:iCs/>
          <w:sz w:val="20"/>
          <w:szCs w:val="20"/>
        </w:rPr>
        <w:t xml:space="preserve">nscription sur le </w:t>
      </w:r>
      <w:r w:rsidR="000E7BB7" w:rsidRPr="00E751F1">
        <w:rPr>
          <w:i/>
          <w:iCs/>
          <w:sz w:val="20"/>
          <w:szCs w:val="20"/>
        </w:rPr>
        <w:t>site</w:t>
      </w:r>
      <w:r w:rsidR="000E7BB7" w:rsidRPr="00E751F1">
        <w:rPr>
          <w:color w:val="000000" w:themeColor="text1"/>
          <w:sz w:val="20"/>
          <w:szCs w:val="20"/>
        </w:rPr>
        <w:t xml:space="preserve"> </w:t>
      </w:r>
      <w:hyperlink r:id="rId12" w:history="1">
        <w:r w:rsidRPr="00E751F1">
          <w:rPr>
            <w:rStyle w:val="Lienhypertexte"/>
            <w:b/>
            <w:bCs/>
            <w:color w:val="000000" w:themeColor="text1"/>
          </w:rPr>
          <w:t>https://www.apb.ch</w:t>
        </w:r>
      </w:hyperlink>
      <w:r w:rsidRPr="00E751F1">
        <w:rPr>
          <w:b/>
          <w:bCs/>
        </w:rPr>
        <w:t xml:space="preserve"> </w:t>
      </w:r>
      <w:r w:rsidR="00465162" w:rsidRPr="00E751F1">
        <w:rPr>
          <w:sz w:val="20"/>
          <w:szCs w:val="20"/>
        </w:rPr>
        <w:t xml:space="preserve">     </w:t>
      </w:r>
      <w:r w:rsidRPr="00E751F1">
        <w:rPr>
          <w:i/>
          <w:iCs/>
          <w:sz w:val="20"/>
          <w:szCs w:val="20"/>
        </w:rPr>
        <w:t>Menu</w:t>
      </w:r>
      <w:r w:rsidR="00000838" w:rsidRPr="00E751F1">
        <w:rPr>
          <w:i/>
          <w:iCs/>
          <w:sz w:val="20"/>
          <w:szCs w:val="20"/>
        </w:rPr>
        <w:t> :  L’association / Demande d’adhésion</w:t>
      </w:r>
      <w:r w:rsidR="00000838" w:rsidRPr="00E751F1">
        <w:t>)</w:t>
      </w:r>
    </w:p>
    <w:p w14:paraId="6C9916A6" w14:textId="77777777" w:rsidR="009305FF" w:rsidRDefault="000E7BB7">
      <w:r w:rsidRPr="00E751F1">
        <w:t>A très bientôt</w:t>
      </w:r>
      <w:r w:rsidR="00465162" w:rsidRPr="00E751F1">
        <w:t xml:space="preserve"> !  </w:t>
      </w:r>
    </w:p>
    <w:p w14:paraId="6EF274F9" w14:textId="71C6A446" w:rsidR="000E7BB7" w:rsidRDefault="00465162">
      <w:r w:rsidRPr="00E751F1">
        <w:t>Cordialement vôtre.</w:t>
      </w:r>
    </w:p>
    <w:p w14:paraId="48D820A1" w14:textId="57F730A9" w:rsidR="000E7BB7" w:rsidRDefault="009305FF" w:rsidP="00A125AA">
      <w:pPr>
        <w:tabs>
          <w:tab w:val="left" w:pos="6237"/>
        </w:tabs>
      </w:pPr>
      <w:r>
        <w:tab/>
      </w:r>
      <w:r w:rsidR="000E7BB7">
        <w:t xml:space="preserve">Le Comité de l’APB </w:t>
      </w:r>
    </w:p>
    <w:p w14:paraId="3BBB2355" w14:textId="551B2619" w:rsidR="001B64DA" w:rsidRPr="001B64DA" w:rsidRDefault="001B64DA" w:rsidP="00E751F1">
      <w:pPr>
        <w:pBdr>
          <w:top w:val="single" w:sz="4" w:space="1" w:color="auto"/>
        </w:pBdr>
        <w:rPr>
          <w:sz w:val="18"/>
          <w:szCs w:val="18"/>
        </w:rPr>
      </w:pPr>
      <w:r w:rsidRPr="001B64DA">
        <w:rPr>
          <w:sz w:val="18"/>
          <w:szCs w:val="18"/>
        </w:rPr>
        <w:t xml:space="preserve">APB -Lettre </w:t>
      </w:r>
      <w:r w:rsidR="007450AA">
        <w:rPr>
          <w:sz w:val="18"/>
          <w:szCs w:val="18"/>
        </w:rPr>
        <w:t>d’</w:t>
      </w:r>
      <w:r w:rsidRPr="001B64DA">
        <w:rPr>
          <w:sz w:val="18"/>
          <w:szCs w:val="18"/>
        </w:rPr>
        <w:t xml:space="preserve">accompagnement </w:t>
      </w:r>
      <w:r>
        <w:rPr>
          <w:sz w:val="18"/>
          <w:szCs w:val="18"/>
        </w:rPr>
        <w:t xml:space="preserve">pour </w:t>
      </w:r>
      <w:r w:rsidR="007450AA">
        <w:rPr>
          <w:sz w:val="18"/>
          <w:szCs w:val="18"/>
        </w:rPr>
        <w:t xml:space="preserve">les </w:t>
      </w:r>
      <w:r w:rsidRPr="001B64DA">
        <w:rPr>
          <w:sz w:val="18"/>
          <w:szCs w:val="18"/>
        </w:rPr>
        <w:t>nouveau</w:t>
      </w:r>
      <w:r w:rsidR="007450AA">
        <w:rPr>
          <w:sz w:val="18"/>
          <w:szCs w:val="18"/>
        </w:rPr>
        <w:t>x</w:t>
      </w:r>
      <w:r w:rsidRPr="001B64DA">
        <w:rPr>
          <w:sz w:val="18"/>
          <w:szCs w:val="18"/>
        </w:rPr>
        <w:t xml:space="preserve"> détenteur</w:t>
      </w:r>
      <w:r w:rsidR="007450AA">
        <w:rPr>
          <w:sz w:val="18"/>
          <w:szCs w:val="18"/>
        </w:rPr>
        <w:t>s</w:t>
      </w:r>
      <w:r w:rsidRPr="001B64DA">
        <w:rPr>
          <w:sz w:val="18"/>
          <w:szCs w:val="18"/>
        </w:rPr>
        <w:t xml:space="preserve"> de place </w:t>
      </w:r>
      <w:r w:rsidR="007450AA">
        <w:rPr>
          <w:sz w:val="18"/>
          <w:szCs w:val="18"/>
        </w:rPr>
        <w:t xml:space="preserve">d’amarrage </w:t>
      </w:r>
      <w:r w:rsidRPr="001B64DA">
        <w:rPr>
          <w:sz w:val="18"/>
          <w:szCs w:val="18"/>
        </w:rPr>
        <w:t xml:space="preserve">– </w:t>
      </w:r>
      <w:r w:rsidR="00E751F1" w:rsidRPr="00E751F1">
        <w:rPr>
          <w:i/>
          <w:iCs/>
          <w:sz w:val="16"/>
          <w:szCs w:val="16"/>
        </w:rPr>
        <w:t>version-</w:t>
      </w:r>
      <w:r w:rsidRPr="00E751F1">
        <w:rPr>
          <w:i/>
          <w:iCs/>
          <w:sz w:val="16"/>
          <w:szCs w:val="16"/>
        </w:rPr>
        <w:t>nov.</w:t>
      </w:r>
      <w:r w:rsidR="00E751F1" w:rsidRPr="00E751F1">
        <w:rPr>
          <w:i/>
          <w:iCs/>
          <w:sz w:val="16"/>
          <w:szCs w:val="16"/>
        </w:rPr>
        <w:t xml:space="preserve"> </w:t>
      </w:r>
      <w:r w:rsidRPr="00E751F1">
        <w:rPr>
          <w:i/>
          <w:iCs/>
          <w:sz w:val="16"/>
          <w:szCs w:val="16"/>
        </w:rPr>
        <w:t>2025</w:t>
      </w:r>
    </w:p>
    <w:sectPr w:rsidR="001B64DA" w:rsidRPr="001B64DA" w:rsidSect="00E120C0">
      <w:pgSz w:w="11906" w:h="16838"/>
      <w:pgMar w:top="451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9036" w14:textId="77777777" w:rsidR="0001200F" w:rsidRDefault="0001200F" w:rsidP="000D1332">
      <w:r>
        <w:separator/>
      </w:r>
    </w:p>
  </w:endnote>
  <w:endnote w:type="continuationSeparator" w:id="0">
    <w:p w14:paraId="605D3226" w14:textId="77777777" w:rsidR="0001200F" w:rsidRDefault="0001200F" w:rsidP="000D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BB9A" w14:textId="77777777" w:rsidR="0001200F" w:rsidRDefault="0001200F" w:rsidP="000D1332">
      <w:r>
        <w:separator/>
      </w:r>
    </w:p>
  </w:footnote>
  <w:footnote w:type="continuationSeparator" w:id="0">
    <w:p w14:paraId="28DA87A1" w14:textId="77777777" w:rsidR="0001200F" w:rsidRDefault="0001200F" w:rsidP="000D1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84"/>
    <w:rsid w:val="00000838"/>
    <w:rsid w:val="00002745"/>
    <w:rsid w:val="0001200F"/>
    <w:rsid w:val="000908C4"/>
    <w:rsid w:val="000D1332"/>
    <w:rsid w:val="000D469C"/>
    <w:rsid w:val="000E7BB7"/>
    <w:rsid w:val="00122984"/>
    <w:rsid w:val="001B64DA"/>
    <w:rsid w:val="00220307"/>
    <w:rsid w:val="003751D6"/>
    <w:rsid w:val="00465162"/>
    <w:rsid w:val="00473550"/>
    <w:rsid w:val="004B1D6B"/>
    <w:rsid w:val="00532A8C"/>
    <w:rsid w:val="0061413B"/>
    <w:rsid w:val="00673546"/>
    <w:rsid w:val="006A0AD5"/>
    <w:rsid w:val="007450AA"/>
    <w:rsid w:val="007A248B"/>
    <w:rsid w:val="009305FF"/>
    <w:rsid w:val="00A125AA"/>
    <w:rsid w:val="00A42AA4"/>
    <w:rsid w:val="00AD3C6E"/>
    <w:rsid w:val="00AF4BEE"/>
    <w:rsid w:val="00E120C0"/>
    <w:rsid w:val="00E46E94"/>
    <w:rsid w:val="00E61CDC"/>
    <w:rsid w:val="00E751F1"/>
    <w:rsid w:val="00EB20F7"/>
    <w:rsid w:val="00EE3AF5"/>
    <w:rsid w:val="00F4631B"/>
    <w:rsid w:val="00F8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539A"/>
  <w15:chartTrackingRefBased/>
  <w15:docId w15:val="{69E457DB-5941-A24A-99E6-4C82E8F5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2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2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2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29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29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29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29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2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2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2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29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29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29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29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29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29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2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29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2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29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29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29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2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29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298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E3AF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3AF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6516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51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D13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332"/>
  </w:style>
  <w:style w:type="paragraph" w:styleId="Pieddepage">
    <w:name w:val="footer"/>
    <w:basedOn w:val="Normal"/>
    <w:link w:val="PieddepageCar"/>
    <w:uiPriority w:val="99"/>
    <w:unhideWhenUsed/>
    <w:rsid w:val="000D13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apb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sv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www.apb.ch/monbate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Dupanloup</dc:creator>
  <cp:keywords/>
  <dc:description/>
  <cp:lastModifiedBy>Pierre Dupanloup</cp:lastModifiedBy>
  <cp:revision>2</cp:revision>
  <cp:lastPrinted>2025-11-06T23:30:00Z</cp:lastPrinted>
  <dcterms:created xsi:type="dcterms:W3CDTF">2025-11-06T23:30:00Z</dcterms:created>
  <dcterms:modified xsi:type="dcterms:W3CDTF">2025-11-06T23:30:00Z</dcterms:modified>
</cp:coreProperties>
</file>